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5E" w:rsidRPr="00024193" w:rsidRDefault="00024193" w:rsidP="0002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требования вступительных испытаний</w:t>
      </w:r>
    </w:p>
    <w:p w:rsidR="00024193" w:rsidRDefault="00024193" w:rsidP="00B9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193" w:rsidRDefault="00024193" w:rsidP="00B9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EB8" w:rsidRDefault="002674CC" w:rsidP="00C2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</w:t>
      </w:r>
      <w:r w:rsidR="00C2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26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академический рисунок натюрморта 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двух-тр</w:t>
      </w:r>
      <w:r w:rsid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предметов, простых по форме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(одним из предметов натюрморта может быть простейший гипсовый орнамент невысокого рельефа). </w:t>
      </w:r>
    </w:p>
    <w:p w:rsidR="00C26EB8" w:rsidRPr="00AF48FE" w:rsidRDefault="00C26EB8" w:rsidP="00C2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C26EB8" w:rsidRPr="00C26EB8" w:rsidRDefault="00C26EB8" w:rsidP="00C26EB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r w:rsidR="00AF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C26EB8" w:rsidRPr="00C26EB8" w:rsidRDefault="00C26EB8" w:rsidP="00C26EB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освещение 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верхнее, боковое</w:t>
      </w:r>
      <w:r w:rsidR="00F6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sz w:val="28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F6B" w:rsidRPr="009350E5" w:rsidRDefault="00C26EB8" w:rsidP="00C2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графитные карандаши; размер бумаги – А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поступающими самостоятельно.</w:t>
      </w:r>
    </w:p>
    <w:p w:rsidR="00C26EB8" w:rsidRDefault="00C26EB8" w:rsidP="00F6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часов.</w:t>
      </w:r>
    </w:p>
    <w:p w:rsidR="002674CC" w:rsidRDefault="002674CC" w:rsidP="00AF4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</w:t>
      </w:r>
      <w:r w:rsid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творческому испытанию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должен скомпоновать </w:t>
      </w:r>
      <w:r w:rsidR="00EC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EC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натюрморта, точно передать взаимное положение предметов, их пропорции, характер и форму в условиях данного освещения.</w:t>
      </w:r>
    </w:p>
    <w:p w:rsidR="00AF48FE" w:rsidRPr="00AF48FE" w:rsidRDefault="00AF48FE" w:rsidP="00AF4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оценивания  уровня подготовленности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F48FE" w:rsidRPr="00AF48FE" w:rsidRDefault="00AF48FE" w:rsidP="00AF4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Зачет:</w:t>
      </w:r>
      <w:r w:rsidR="00EC3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передача основных законов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соблюдение пропорциональных отношений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конструктивное построение формы в пространстве с учётом воздушной и линейной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светотеневая и тональная моделировка формы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наличие общей графической культуры.</w:t>
      </w:r>
    </w:p>
    <w:p w:rsidR="00AF48FE" w:rsidRDefault="00AF48FE" w:rsidP="00AF4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Незачет:</w:t>
      </w:r>
      <w:r w:rsidR="00EC3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несоответствие общей массы изображаемых объектов формату листа;</w:t>
      </w:r>
      <w:r w:rsidR="00EC36D4">
        <w:rPr>
          <w:rFonts w:ascii="Times New Roman" w:hAnsi="Times New Roman" w:cs="Times New Roman"/>
          <w:sz w:val="28"/>
          <w:szCs w:val="28"/>
        </w:rPr>
        <w:t xml:space="preserve"> г</w:t>
      </w:r>
      <w:r w:rsidRPr="00AF48FE">
        <w:rPr>
          <w:rFonts w:ascii="Times New Roman" w:hAnsi="Times New Roman" w:cs="Times New Roman"/>
          <w:sz w:val="28"/>
          <w:szCs w:val="28"/>
        </w:rPr>
        <w:t>рубые нарушения в конструктивном построении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отсутствие понимания основ воздушной и линейной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несоответствие моделировки формы изображаемых объектов законам светотени.</w:t>
      </w:r>
    </w:p>
    <w:p w:rsidR="00024193" w:rsidRPr="00024193" w:rsidRDefault="00024193" w:rsidP="00AF4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6D4" w:rsidRDefault="002674CC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Живопись</w:t>
      </w:r>
      <w:r w:rsidR="00AF4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3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EC36D4" w:rsidRDefault="00EC36D4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F61F6B" w:rsidRDefault="00EC36D4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естественное дневное;</w:t>
      </w:r>
    </w:p>
    <w:p w:rsidR="00EC36D4" w:rsidRPr="009350E5" w:rsidRDefault="00F61F6B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гуашь, размер бумаги – А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обеспечивается поступающими самостоятельно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6D4" w:rsidRPr="009350E5">
        <w:rPr>
          <w:sz w:val="28"/>
        </w:rPr>
        <w:t xml:space="preserve"> 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академических часов.</w:t>
      </w:r>
    </w:p>
    <w:p w:rsidR="00EC36D4" w:rsidRPr="00520B7F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творческому испытанию</w:t>
      </w:r>
      <w:r w:rsidRP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скомпоновать в листе рисунок натюрморта,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передать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пропорции,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 форму, цветовые и тональные отношения предметов в пространстве.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оценивания  уровня подготовленности: </w:t>
      </w:r>
    </w:p>
    <w:p w:rsidR="00EC36D4" w:rsidRPr="00EC36D4" w:rsidRDefault="00EC36D4" w:rsidP="00EA6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Зачет: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</w:t>
      </w:r>
      <w:r w:rsidR="00EA6334"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соблюдение пропорциональных отношений и конструктивное построение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передача основных цветовых и тональных отношений, тепло</w:t>
      </w:r>
      <w:r w:rsidR="007F7BC5">
        <w:rPr>
          <w:rFonts w:ascii="Times New Roman" w:hAnsi="Times New Roman" w:cs="Times New Roman"/>
          <w:sz w:val="28"/>
          <w:szCs w:val="28"/>
        </w:rPr>
        <w:t>-</w:t>
      </w:r>
      <w:r w:rsidRPr="00EC36D4">
        <w:rPr>
          <w:rFonts w:ascii="Times New Roman" w:hAnsi="Times New Roman" w:cs="Times New Roman"/>
          <w:sz w:val="28"/>
          <w:szCs w:val="28"/>
        </w:rPr>
        <w:t>холодности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цветовая моделировка </w:t>
      </w:r>
      <w:r w:rsidRPr="00EC36D4">
        <w:rPr>
          <w:rFonts w:ascii="Times New Roman" w:hAnsi="Times New Roman" w:cs="Times New Roman"/>
          <w:sz w:val="28"/>
          <w:szCs w:val="28"/>
        </w:rPr>
        <w:t>и лепка формы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передача месторасположения предметов в пространстве, согласование главного и второстепенного.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lastRenderedPageBreak/>
        <w:t>Незачет: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неграмотное композиционное решение, нарушение законов конструктивного построения;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неумение передавать основные цветовые и тональные отношения, тепло</w:t>
      </w:r>
      <w:r w:rsidR="007F7BC5">
        <w:rPr>
          <w:rFonts w:ascii="Times New Roman" w:hAnsi="Times New Roman" w:cs="Times New Roman"/>
          <w:sz w:val="28"/>
          <w:szCs w:val="28"/>
        </w:rPr>
        <w:t>-</w:t>
      </w:r>
      <w:r w:rsidRPr="00EC36D4">
        <w:rPr>
          <w:rFonts w:ascii="Times New Roman" w:hAnsi="Times New Roman" w:cs="Times New Roman"/>
          <w:sz w:val="28"/>
          <w:szCs w:val="28"/>
        </w:rPr>
        <w:t>холодность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отсутствие цветовой моделировки и лепки формы изображаемых объектов,  техники исполнения.</w:t>
      </w:r>
    </w:p>
    <w:p w:rsidR="00024193" w:rsidRPr="00024193" w:rsidRDefault="00024193" w:rsidP="00EC3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193" w:rsidRPr="00024193" w:rsidRDefault="00024193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EA4" w:rsidRDefault="002674CC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специальности </w:t>
      </w:r>
      <w:r w:rsidR="004C6EA4"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54.02.05 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Живопись</w:t>
      </w:r>
      <w:r w:rsidR="004C6EA4"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 видам):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на заданн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4C6EA4" w:rsidRDefault="004C6EA4" w:rsidP="004C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4C6EA4" w:rsidRPr="009350E5" w:rsidRDefault="004C6EA4" w:rsidP="004C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обеспечивается поступающими самостоятельно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EA4" w:rsidRDefault="004C6EA4" w:rsidP="004C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академических часов.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 к творческому испытанию: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поступающий должен проявить способность образно выражать свой замысел на основе наблюдательности и воображения.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оценивания  уровня подготовленности: </w:t>
      </w:r>
    </w:p>
    <w:p w:rsidR="004C6EA4" w:rsidRPr="004C6EA4" w:rsidRDefault="004C6EA4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34">
        <w:rPr>
          <w:rFonts w:ascii="Times New Roman" w:hAnsi="Times New Roman" w:cs="Times New Roman"/>
          <w:i/>
          <w:sz w:val="28"/>
          <w:szCs w:val="28"/>
        </w:rPr>
        <w:t>Зачет:</w:t>
      </w:r>
      <w:r w:rsidR="00EA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EA4">
        <w:rPr>
          <w:rFonts w:ascii="Times New Roman" w:hAnsi="Times New Roman" w:cs="Times New Roman"/>
          <w:sz w:val="28"/>
          <w:szCs w:val="28"/>
        </w:rPr>
        <w:t>выразительность сюжета для композиции; наличие композиционного и смыслового центра; грамотное расположение в листе персонажей и других элементов композиции; использование выразительных средств композиции.</w:t>
      </w:r>
    </w:p>
    <w:p w:rsidR="004C6EA4" w:rsidRPr="004C6EA4" w:rsidRDefault="004C6EA4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34">
        <w:rPr>
          <w:rFonts w:ascii="Times New Roman" w:hAnsi="Times New Roman" w:cs="Times New Roman"/>
          <w:i/>
          <w:sz w:val="28"/>
          <w:szCs w:val="26"/>
        </w:rPr>
        <w:t>Незачет:</w:t>
      </w:r>
      <w:r w:rsidRPr="004C6EA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C6EA4">
        <w:rPr>
          <w:rFonts w:ascii="Times New Roman" w:hAnsi="Times New Roman" w:cs="Times New Roman"/>
          <w:sz w:val="28"/>
          <w:szCs w:val="28"/>
        </w:rPr>
        <w:t>невыразительность сюжета и замысла композиции; грубые нарушения в конструктивном построении изображаемых объектов; неграмотное использование выразительных средств композиции; несоответствие решение композиции возрастному уровню развития.</w:t>
      </w:r>
    </w:p>
    <w:p w:rsidR="00437370" w:rsidRDefault="00437370" w:rsidP="007338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37370" w:rsidSect="000241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6E1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FC4F02"/>
    <w:multiLevelType w:val="multilevel"/>
    <w:tmpl w:val="972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C56DA"/>
    <w:multiLevelType w:val="multilevel"/>
    <w:tmpl w:val="6B6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6D181047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0"/>
    <w:rsid w:val="000079E0"/>
    <w:rsid w:val="000148D1"/>
    <w:rsid w:val="000218FB"/>
    <w:rsid w:val="00024193"/>
    <w:rsid w:val="00062BAE"/>
    <w:rsid w:val="00092A2E"/>
    <w:rsid w:val="00093790"/>
    <w:rsid w:val="000948D5"/>
    <w:rsid w:val="000B7E9C"/>
    <w:rsid w:val="000C4F9E"/>
    <w:rsid w:val="000F142F"/>
    <w:rsid w:val="000F6B83"/>
    <w:rsid w:val="00152A8B"/>
    <w:rsid w:val="00155BD9"/>
    <w:rsid w:val="001827AC"/>
    <w:rsid w:val="001D3E5F"/>
    <w:rsid w:val="001F1861"/>
    <w:rsid w:val="00206041"/>
    <w:rsid w:val="00226696"/>
    <w:rsid w:val="0023319B"/>
    <w:rsid w:val="002639A2"/>
    <w:rsid w:val="002674CC"/>
    <w:rsid w:val="00293C76"/>
    <w:rsid w:val="002B2350"/>
    <w:rsid w:val="002F09F3"/>
    <w:rsid w:val="00305376"/>
    <w:rsid w:val="00332AF3"/>
    <w:rsid w:val="00344314"/>
    <w:rsid w:val="00385C80"/>
    <w:rsid w:val="00392783"/>
    <w:rsid w:val="003C7277"/>
    <w:rsid w:val="003E73B6"/>
    <w:rsid w:val="00400005"/>
    <w:rsid w:val="00407694"/>
    <w:rsid w:val="004243E4"/>
    <w:rsid w:val="004304EE"/>
    <w:rsid w:val="004324E1"/>
    <w:rsid w:val="00436165"/>
    <w:rsid w:val="00437370"/>
    <w:rsid w:val="004373B1"/>
    <w:rsid w:val="00453D75"/>
    <w:rsid w:val="0046289F"/>
    <w:rsid w:val="0048752A"/>
    <w:rsid w:val="00496AAF"/>
    <w:rsid w:val="004A02C8"/>
    <w:rsid w:val="004A7281"/>
    <w:rsid w:val="004C6EA4"/>
    <w:rsid w:val="004D63D4"/>
    <w:rsid w:val="00502665"/>
    <w:rsid w:val="00507CFA"/>
    <w:rsid w:val="00527A8B"/>
    <w:rsid w:val="005440B1"/>
    <w:rsid w:val="00553D14"/>
    <w:rsid w:val="00560C8C"/>
    <w:rsid w:val="005B221F"/>
    <w:rsid w:val="00605123"/>
    <w:rsid w:val="006308DE"/>
    <w:rsid w:val="006B4A85"/>
    <w:rsid w:val="006D4A6F"/>
    <w:rsid w:val="00733883"/>
    <w:rsid w:val="0074196F"/>
    <w:rsid w:val="0077300C"/>
    <w:rsid w:val="007A0D0A"/>
    <w:rsid w:val="007F65D9"/>
    <w:rsid w:val="007F7BC5"/>
    <w:rsid w:val="00820BCB"/>
    <w:rsid w:val="00846593"/>
    <w:rsid w:val="008876C0"/>
    <w:rsid w:val="008A69C3"/>
    <w:rsid w:val="008B1273"/>
    <w:rsid w:val="008E0DBC"/>
    <w:rsid w:val="009350E5"/>
    <w:rsid w:val="00943B7E"/>
    <w:rsid w:val="00944204"/>
    <w:rsid w:val="00951E80"/>
    <w:rsid w:val="009C2A98"/>
    <w:rsid w:val="009D38AB"/>
    <w:rsid w:val="009D5863"/>
    <w:rsid w:val="009E388A"/>
    <w:rsid w:val="009F12F0"/>
    <w:rsid w:val="00A41F88"/>
    <w:rsid w:val="00A62EE8"/>
    <w:rsid w:val="00A77E60"/>
    <w:rsid w:val="00A84226"/>
    <w:rsid w:val="00AD2998"/>
    <w:rsid w:val="00AD5A29"/>
    <w:rsid w:val="00AF48FE"/>
    <w:rsid w:val="00B15138"/>
    <w:rsid w:val="00B25F59"/>
    <w:rsid w:val="00B357DE"/>
    <w:rsid w:val="00B63F92"/>
    <w:rsid w:val="00B71C0A"/>
    <w:rsid w:val="00B72FE6"/>
    <w:rsid w:val="00B866B8"/>
    <w:rsid w:val="00B9255E"/>
    <w:rsid w:val="00BF7EB7"/>
    <w:rsid w:val="00C26EB8"/>
    <w:rsid w:val="00C41BFF"/>
    <w:rsid w:val="00C6530B"/>
    <w:rsid w:val="00C82B10"/>
    <w:rsid w:val="00C832DD"/>
    <w:rsid w:val="00CA5E32"/>
    <w:rsid w:val="00D0056D"/>
    <w:rsid w:val="00D026D9"/>
    <w:rsid w:val="00D03C4B"/>
    <w:rsid w:val="00D20739"/>
    <w:rsid w:val="00D42840"/>
    <w:rsid w:val="00D77828"/>
    <w:rsid w:val="00D90C5C"/>
    <w:rsid w:val="00DC7389"/>
    <w:rsid w:val="00DE317D"/>
    <w:rsid w:val="00DF30A6"/>
    <w:rsid w:val="00E03AA8"/>
    <w:rsid w:val="00E14016"/>
    <w:rsid w:val="00E16566"/>
    <w:rsid w:val="00E21B32"/>
    <w:rsid w:val="00E820A9"/>
    <w:rsid w:val="00E9545E"/>
    <w:rsid w:val="00EA6256"/>
    <w:rsid w:val="00EA6334"/>
    <w:rsid w:val="00EC36D4"/>
    <w:rsid w:val="00EC7B05"/>
    <w:rsid w:val="00ED2DA9"/>
    <w:rsid w:val="00F0600F"/>
    <w:rsid w:val="00F56F59"/>
    <w:rsid w:val="00F61F6B"/>
    <w:rsid w:val="00F7077C"/>
    <w:rsid w:val="00F772CA"/>
    <w:rsid w:val="00F91A7F"/>
    <w:rsid w:val="00FC00B7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AF75"/>
  <w15:docId w15:val="{891F3FC3-0680-438C-A7E8-3EC01D2F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ЙОХУ</cp:lastModifiedBy>
  <cp:revision>85</cp:revision>
  <cp:lastPrinted>2019-02-28T09:56:00Z</cp:lastPrinted>
  <dcterms:created xsi:type="dcterms:W3CDTF">2016-01-25T09:42:00Z</dcterms:created>
  <dcterms:modified xsi:type="dcterms:W3CDTF">2021-03-02T06:36:00Z</dcterms:modified>
</cp:coreProperties>
</file>